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140"/>
      </w:tblGrid>
      <w:tr w:rsidR="00830A0F" w:rsidRPr="00927AAC" w:rsidTr="000C66FE">
        <w:tc>
          <w:tcPr>
            <w:tcW w:w="5148" w:type="dxa"/>
          </w:tcPr>
          <w:p w:rsidR="00830A0F" w:rsidRPr="00927AAC" w:rsidRDefault="00830A0F" w:rsidP="000C66F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30A0F" w:rsidRPr="00927AAC" w:rsidRDefault="00830A0F" w:rsidP="000C66FE">
            <w:pPr>
              <w:rPr>
                <w:rFonts w:asciiTheme="minorHAnsi" w:hAnsiTheme="minorHAnsi" w:cs="Courier New"/>
                <w:b/>
                <w:sz w:val="28"/>
                <w:szCs w:val="28"/>
              </w:rPr>
            </w:pPr>
            <w:r w:rsidRPr="00927AAC">
              <w:rPr>
                <w:rFonts w:asciiTheme="minorHAnsi" w:hAnsiTheme="minorHAnsi" w:cs="Courier New"/>
                <w:b/>
                <w:sz w:val="28"/>
                <w:szCs w:val="28"/>
              </w:rPr>
              <w:t>SVEUČILIŠTE U ZAGREBU</w:t>
            </w:r>
          </w:p>
          <w:p w:rsidR="00830A0F" w:rsidRPr="00927AAC" w:rsidRDefault="00830A0F" w:rsidP="000C66FE">
            <w:pPr>
              <w:rPr>
                <w:rFonts w:asciiTheme="minorHAnsi" w:hAnsiTheme="minorHAnsi" w:cs="Courier New"/>
                <w:b/>
                <w:sz w:val="28"/>
                <w:szCs w:val="28"/>
              </w:rPr>
            </w:pPr>
            <w:r w:rsidRPr="00927AAC">
              <w:rPr>
                <w:rFonts w:asciiTheme="minorHAnsi" w:hAnsiTheme="minorHAnsi" w:cs="Courier New"/>
                <w:b/>
                <w:sz w:val="28"/>
                <w:szCs w:val="28"/>
              </w:rPr>
              <w:t>Fakultet političkih znanosti</w:t>
            </w:r>
          </w:p>
          <w:p w:rsidR="00830A0F" w:rsidRPr="00927AAC" w:rsidRDefault="00830A0F" w:rsidP="000C66FE">
            <w:pPr>
              <w:rPr>
                <w:rFonts w:asciiTheme="minorHAnsi" w:hAnsiTheme="minorHAnsi" w:cs="Courier New"/>
                <w:b/>
              </w:rPr>
            </w:pPr>
            <w:r w:rsidRPr="00927AAC">
              <w:rPr>
                <w:rFonts w:asciiTheme="minorHAnsi" w:hAnsiTheme="minorHAnsi" w:cs="Courier New"/>
                <w:b/>
              </w:rPr>
              <w:t>Lepušićeva 6, 10000 Zagreb</w:t>
            </w:r>
          </w:p>
          <w:p w:rsidR="00830A0F" w:rsidRPr="00927AAC" w:rsidRDefault="00830A0F" w:rsidP="000C66FE">
            <w:pPr>
              <w:rPr>
                <w:rFonts w:asciiTheme="minorHAnsi" w:hAnsiTheme="minorHAnsi" w:cs="Courier New"/>
                <w:b/>
                <w:sz w:val="16"/>
                <w:szCs w:val="16"/>
              </w:rPr>
            </w:pPr>
          </w:p>
          <w:p w:rsidR="00830A0F" w:rsidRPr="00927AAC" w:rsidRDefault="00830A0F" w:rsidP="000C66FE">
            <w:pPr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927AAC">
              <w:rPr>
                <w:rFonts w:asciiTheme="minorHAnsi" w:hAnsiTheme="minorHAnsi" w:cs="Courier New"/>
                <w:b/>
                <w:sz w:val="18"/>
                <w:szCs w:val="18"/>
              </w:rPr>
              <w:t>Telefon: + 385 1 4642 000</w:t>
            </w:r>
          </w:p>
          <w:p w:rsidR="00830A0F" w:rsidRPr="00927AAC" w:rsidRDefault="00830A0F" w:rsidP="000C66FE">
            <w:pPr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927AAC">
              <w:rPr>
                <w:rFonts w:asciiTheme="minorHAnsi" w:hAnsiTheme="minorHAnsi" w:cs="Courier New"/>
                <w:b/>
                <w:sz w:val="18"/>
                <w:szCs w:val="18"/>
              </w:rPr>
              <w:t>Telefax: + 385 1 4655 316</w:t>
            </w:r>
          </w:p>
          <w:p w:rsidR="00830A0F" w:rsidRPr="00927AAC" w:rsidRDefault="00830A0F" w:rsidP="000C66FE">
            <w:pPr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927AAC">
              <w:rPr>
                <w:rFonts w:asciiTheme="minorHAnsi" w:hAnsiTheme="minorHAnsi" w:cs="Courier New"/>
                <w:b/>
                <w:sz w:val="18"/>
                <w:szCs w:val="18"/>
              </w:rPr>
              <w:t>Web: http://www.fpzg.hr</w:t>
            </w:r>
          </w:p>
          <w:p w:rsidR="00830A0F" w:rsidRPr="00927AAC" w:rsidRDefault="00830A0F" w:rsidP="000C66FE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</w:tcPr>
          <w:p w:rsidR="00830A0F" w:rsidRPr="00927AAC" w:rsidRDefault="00830A0F" w:rsidP="000C66FE">
            <w:pPr>
              <w:jc w:val="right"/>
              <w:rPr>
                <w:rFonts w:asciiTheme="minorHAnsi" w:hAnsiTheme="minorHAnsi"/>
              </w:rPr>
            </w:pPr>
            <w:r w:rsidRPr="00927AAC">
              <w:rPr>
                <w:noProof/>
              </w:rPr>
              <w:drawing>
                <wp:inline distT="0" distB="0" distL="0" distR="0">
                  <wp:extent cx="1114425" cy="1143000"/>
                  <wp:effectExtent l="0" t="0" r="9525" b="0"/>
                  <wp:docPr id="1" name="Picture 1" descr="LOGOFP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P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A0F" w:rsidRPr="00927AAC" w:rsidRDefault="00830A0F"/>
    <w:p w:rsidR="004E2271" w:rsidRPr="00C318ED" w:rsidRDefault="00830A0F" w:rsidP="00830A0F">
      <w:pPr>
        <w:jc w:val="center"/>
        <w:rPr>
          <w:b/>
          <w:sz w:val="44"/>
          <w:szCs w:val="44"/>
        </w:rPr>
      </w:pPr>
      <w:r w:rsidRPr="00C318ED">
        <w:rPr>
          <w:b/>
          <w:sz w:val="44"/>
          <w:szCs w:val="44"/>
        </w:rPr>
        <w:t>ZAHTJEV</w:t>
      </w:r>
    </w:p>
    <w:p w:rsidR="00830A0F" w:rsidRPr="00C318ED" w:rsidRDefault="00830A0F" w:rsidP="00830A0F">
      <w:pPr>
        <w:jc w:val="center"/>
        <w:rPr>
          <w:b/>
          <w:sz w:val="44"/>
          <w:szCs w:val="44"/>
        </w:rPr>
      </w:pPr>
      <w:r w:rsidRPr="00C318ED">
        <w:rPr>
          <w:b/>
          <w:sz w:val="44"/>
          <w:szCs w:val="44"/>
        </w:rPr>
        <w:t xml:space="preserve">ZA </w:t>
      </w:r>
      <w:r w:rsidR="00C318ED" w:rsidRPr="00C318ED">
        <w:rPr>
          <w:b/>
          <w:sz w:val="44"/>
          <w:szCs w:val="44"/>
        </w:rPr>
        <w:t>KORIŠTENJE</w:t>
      </w:r>
      <w:r w:rsidRPr="00C318ED">
        <w:rPr>
          <w:b/>
          <w:sz w:val="44"/>
          <w:szCs w:val="44"/>
        </w:rPr>
        <w:t xml:space="preserve"> DVORANE FPZG-</w:t>
      </w:r>
      <w:r w:rsidR="00C318ED" w:rsidRPr="00C318ED">
        <w:rPr>
          <w:b/>
          <w:sz w:val="44"/>
          <w:szCs w:val="44"/>
        </w:rPr>
        <w:t>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0"/>
        <w:gridCol w:w="5387"/>
      </w:tblGrid>
      <w:tr w:rsidR="00830A0F" w:rsidRPr="00927AAC" w:rsidTr="00927AAC">
        <w:trPr>
          <w:trHeight w:val="851"/>
        </w:trPr>
        <w:tc>
          <w:tcPr>
            <w:tcW w:w="3680" w:type="dxa"/>
          </w:tcPr>
          <w:p w:rsidR="00830A0F" w:rsidRDefault="003D35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Vrijeme </w:t>
            </w:r>
            <w:r w:rsidR="00830A0F" w:rsidRPr="00927AAC">
              <w:rPr>
                <w:rFonts w:asciiTheme="minorHAnsi" w:hAnsiTheme="minorHAnsi"/>
                <w:b/>
                <w:sz w:val="22"/>
                <w:szCs w:val="22"/>
              </w:rPr>
              <w:t>održavanja:</w:t>
            </w:r>
          </w:p>
          <w:p w:rsidR="003D35E4" w:rsidRPr="00927AAC" w:rsidRDefault="003D35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 sat)</w:t>
            </w:r>
          </w:p>
        </w:tc>
        <w:tc>
          <w:tcPr>
            <w:tcW w:w="5387" w:type="dxa"/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A0F" w:rsidRPr="00927AAC" w:rsidTr="00927AAC">
        <w:trPr>
          <w:trHeight w:val="1574"/>
        </w:trPr>
        <w:tc>
          <w:tcPr>
            <w:tcW w:w="3680" w:type="dxa"/>
          </w:tcPr>
          <w:p w:rsidR="009563CA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Naziv konferencije</w:t>
            </w:r>
          </w:p>
          <w:p w:rsidR="00830A0F" w:rsidRPr="00927AAC" w:rsidRDefault="00830A0F" w:rsidP="00956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/skupa/okruglog stola:</w:t>
            </w:r>
          </w:p>
        </w:tc>
        <w:tc>
          <w:tcPr>
            <w:tcW w:w="5387" w:type="dxa"/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A0F" w:rsidRPr="00927AAC" w:rsidTr="00927AAC">
        <w:trPr>
          <w:trHeight w:val="1151"/>
        </w:trPr>
        <w:tc>
          <w:tcPr>
            <w:tcW w:w="3680" w:type="dxa"/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Organizator:</w:t>
            </w:r>
          </w:p>
        </w:tc>
        <w:tc>
          <w:tcPr>
            <w:tcW w:w="5387" w:type="dxa"/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A0F" w:rsidRPr="00927AAC" w:rsidTr="00C318ED">
        <w:trPr>
          <w:trHeight w:val="794"/>
        </w:trPr>
        <w:tc>
          <w:tcPr>
            <w:tcW w:w="3680" w:type="dxa"/>
            <w:tcBorders>
              <w:bottom w:val="single" w:sz="4" w:space="0" w:color="auto"/>
            </w:tcBorders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Podnositelj zahtjeva:</w:t>
            </w:r>
            <w:r w:rsidR="003C7868" w:rsidRPr="003C7868">
              <w:rPr>
                <w:rStyle w:val="FootnoteReference"/>
                <w:rFonts w:asciiTheme="minorHAnsi" w:hAnsiTheme="minorHAnsi"/>
                <w:b/>
                <w:sz w:val="36"/>
                <w:szCs w:val="22"/>
              </w:rPr>
              <w:footnoteReference w:id="1"/>
            </w:r>
          </w:p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(IME I PREZIME)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318ED" w:rsidRPr="00927AAC" w:rsidTr="00C318ED">
        <w:trPr>
          <w:trHeight w:val="794"/>
        </w:trPr>
        <w:tc>
          <w:tcPr>
            <w:tcW w:w="3680" w:type="dxa"/>
            <w:tcBorders>
              <w:bottom w:val="single" w:sz="4" w:space="0" w:color="auto"/>
            </w:tcBorders>
          </w:tcPr>
          <w:p w:rsidR="00C318ED" w:rsidRPr="00927AAC" w:rsidRDefault="00C318ED" w:rsidP="00C318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podnošenja</w:t>
            </w: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318ED" w:rsidRPr="00927AAC" w:rsidRDefault="00C318ED" w:rsidP="000C66F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A0F" w:rsidRPr="00927AAC" w:rsidTr="00C318ED">
        <w:trPr>
          <w:trHeight w:val="794"/>
        </w:trPr>
        <w:tc>
          <w:tcPr>
            <w:tcW w:w="3680" w:type="dxa"/>
            <w:tcBorders>
              <w:bottom w:val="single" w:sz="4" w:space="0" w:color="auto"/>
            </w:tcBorders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Potpis podnositelja: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A0F" w:rsidRPr="00927AAC" w:rsidTr="00927AAC">
        <w:trPr>
          <w:trHeight w:val="368"/>
        </w:trPr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A0F" w:rsidRPr="00927AAC" w:rsidRDefault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A0F" w:rsidRPr="00927AAC" w:rsidTr="00927AAC">
        <w:trPr>
          <w:trHeight w:val="851"/>
        </w:trPr>
        <w:tc>
          <w:tcPr>
            <w:tcW w:w="3680" w:type="dxa"/>
            <w:tcBorders>
              <w:top w:val="single" w:sz="4" w:space="0" w:color="auto"/>
            </w:tcBorders>
          </w:tcPr>
          <w:p w:rsidR="00830A0F" w:rsidRPr="00927AAC" w:rsidRDefault="00830A0F" w:rsidP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Dvorana:</w:t>
            </w:r>
          </w:p>
          <w:p w:rsidR="00830A0F" w:rsidRPr="00927AAC" w:rsidRDefault="00830A0F" w:rsidP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(ISPUNJAVA PORTA)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30A0F" w:rsidRPr="00927AAC" w:rsidRDefault="00830A0F" w:rsidP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A0F" w:rsidRPr="00927AAC" w:rsidTr="00C318ED">
        <w:trPr>
          <w:trHeight w:val="794"/>
        </w:trPr>
        <w:tc>
          <w:tcPr>
            <w:tcW w:w="3680" w:type="dxa"/>
          </w:tcPr>
          <w:p w:rsidR="00830A0F" w:rsidRPr="00927AAC" w:rsidRDefault="00830A0F" w:rsidP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Odobrenje dekana:</w:t>
            </w:r>
          </w:p>
        </w:tc>
        <w:tc>
          <w:tcPr>
            <w:tcW w:w="5387" w:type="dxa"/>
          </w:tcPr>
          <w:p w:rsidR="00830A0F" w:rsidRPr="00927AAC" w:rsidRDefault="00830A0F" w:rsidP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DA   /   NE</w:t>
            </w:r>
          </w:p>
        </w:tc>
      </w:tr>
      <w:tr w:rsidR="00830A0F" w:rsidRPr="00927AAC" w:rsidTr="00927AAC">
        <w:trPr>
          <w:trHeight w:val="851"/>
        </w:trPr>
        <w:tc>
          <w:tcPr>
            <w:tcW w:w="3680" w:type="dxa"/>
          </w:tcPr>
          <w:p w:rsidR="00830A0F" w:rsidRPr="00927AAC" w:rsidRDefault="00830A0F" w:rsidP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7AAC">
              <w:rPr>
                <w:rFonts w:asciiTheme="minorHAnsi" w:hAnsiTheme="minorHAnsi"/>
                <w:b/>
                <w:sz w:val="22"/>
                <w:szCs w:val="22"/>
              </w:rPr>
              <w:t>Potpis dekana:</w:t>
            </w:r>
          </w:p>
        </w:tc>
        <w:tc>
          <w:tcPr>
            <w:tcW w:w="5387" w:type="dxa"/>
          </w:tcPr>
          <w:p w:rsidR="00830A0F" w:rsidRPr="00927AAC" w:rsidRDefault="00830A0F" w:rsidP="00830A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C7868" w:rsidRDefault="003C7868" w:rsidP="003C7868"/>
    <w:p w:rsidR="003C7868" w:rsidRPr="006D2BAA" w:rsidRDefault="003C7868" w:rsidP="003C7868">
      <w:pPr>
        <w:spacing w:before="100" w:beforeAutospacing="1" w:after="100" w:afterAutospacing="1"/>
        <w:jc w:val="center"/>
        <w:rPr>
          <w:b/>
        </w:rPr>
      </w:pPr>
      <w:r w:rsidRPr="006D2BAA">
        <w:rPr>
          <w:b/>
        </w:rPr>
        <w:lastRenderedPageBreak/>
        <w:t>Naputak o korištenju dvorana  Fakulteta političkih znanosti</w:t>
      </w:r>
    </w:p>
    <w:p w:rsidR="003C7868" w:rsidRPr="006D2BAA" w:rsidRDefault="003C7868" w:rsidP="003C7868">
      <w:pPr>
        <w:spacing w:before="100" w:beforeAutospacing="1" w:after="100" w:afterAutospacing="1"/>
        <w:jc w:val="both"/>
      </w:pPr>
      <w:r w:rsidRPr="006D2BAA">
        <w:t xml:space="preserve">1. </w:t>
      </w:r>
      <w:r w:rsidRPr="006D2BAA">
        <w:rPr>
          <w:rFonts w:eastAsia="Times New Roman"/>
        </w:rPr>
        <w:t>Odgovornost za uporabu inventara i čistoću prostora za vrijeme korištenja dvorane preuzima odgovorna osoba podnositelja zahtjeva za korištenje dvorane (dalje u tekstu: podnositelj).</w:t>
      </w:r>
    </w:p>
    <w:p w:rsidR="003C7868" w:rsidRPr="006D2BAA" w:rsidRDefault="003C7868" w:rsidP="003C7868">
      <w:pPr>
        <w:spacing w:before="100" w:beforeAutospacing="1" w:after="100" w:afterAutospacing="1"/>
        <w:jc w:val="both"/>
      </w:pPr>
      <w:r w:rsidRPr="006D2BAA">
        <w:rPr>
          <w:rFonts w:eastAsia="Times New Roman"/>
        </w:rPr>
        <w:t>2. U dvoranu je zabranjeno unošenje i konzumiranje alkoholnih napitaka i duhanskih proizvoda te je zabranjeno odlaganje otpada izvan za to predviđenih mjesta.</w:t>
      </w:r>
    </w:p>
    <w:p w:rsidR="003C7868" w:rsidRPr="006D2BAA" w:rsidRDefault="003C7868" w:rsidP="003C7868">
      <w:pPr>
        <w:spacing w:before="100" w:beforeAutospacing="1" w:after="100" w:afterAutospacing="1"/>
        <w:jc w:val="both"/>
      </w:pPr>
      <w:r w:rsidRPr="006D2BAA">
        <w:rPr>
          <w:rFonts w:eastAsia="Times New Roman"/>
        </w:rPr>
        <w:t>3. Prije početka i nakon završetka korištenja dvorane podnositelj je dužan pregledati prostor i prisutni inventar te je u oba slučaja dužan prijaviti na porti uočena oštećenja i nepravilnosti.</w:t>
      </w:r>
    </w:p>
    <w:p w:rsidR="003C7868" w:rsidRPr="006D2BAA" w:rsidRDefault="003C7868" w:rsidP="003C7868">
      <w:pPr>
        <w:spacing w:before="100" w:beforeAutospacing="1" w:after="100" w:afterAutospacing="1"/>
        <w:jc w:val="both"/>
      </w:pPr>
      <w:r w:rsidRPr="006D2BAA">
        <w:rPr>
          <w:rFonts w:eastAsia="Times New Roman"/>
        </w:rPr>
        <w:t>4. Potrebno je najaviti informatičkim demonstratorima najmanje 2 radna dana ranije sve detalje vezane uz posebne za</w:t>
      </w:r>
      <w:bookmarkStart w:id="0" w:name="_GoBack"/>
      <w:bookmarkEnd w:id="0"/>
      <w:r w:rsidRPr="006D2BAA">
        <w:rPr>
          <w:rFonts w:eastAsia="Times New Roman"/>
        </w:rPr>
        <w:t xml:space="preserve">htjeve (specifični softveri, programska kompatibilnost, mikrofoni, bubice…) te se konzultirati oko svih za korisnika važnih pitanja o korištenju opreme. </w:t>
      </w:r>
    </w:p>
    <w:p w:rsidR="003C7868" w:rsidRPr="006D2BAA" w:rsidRDefault="003C7868" w:rsidP="003C7868">
      <w:pPr>
        <w:spacing w:before="100" w:beforeAutospacing="1" w:after="100" w:afterAutospacing="1"/>
        <w:jc w:val="both"/>
      </w:pPr>
      <w:r w:rsidRPr="006D2BAA">
        <w:rPr>
          <w:rFonts w:eastAsia="Times New Roman"/>
        </w:rPr>
        <w:t>5. U slučaju zastoja u radu fakultetske opreme potrebno je obavijestiti portu ili informatičke demonstratore te je zabranjeno neovlaštenim osobama da pokušavaju riješiti kvarove (reprodukcija audio-video sadržaja, rezolucija ekrana, spajanje na Internet, traženje virusa na USB-ovima…).</w:t>
      </w:r>
    </w:p>
    <w:p w:rsidR="003C7868" w:rsidRPr="006D2BAA" w:rsidRDefault="003C7868" w:rsidP="003C7868">
      <w:pPr>
        <w:spacing w:before="100" w:beforeAutospacing="1" w:after="100" w:afterAutospacing="1"/>
        <w:jc w:val="both"/>
      </w:pPr>
      <w:r w:rsidRPr="006D2BAA">
        <w:rPr>
          <w:rFonts w:eastAsia="Times New Roman"/>
        </w:rPr>
        <w:t xml:space="preserve">6. Zabranjeno je pomicanje stola na katedri i veće pomicanje računala na stolu (mogućnost oštećenja kabela za Internet, napajanje, ozvučenje ispod i pored stola), nasilno odvajanje priključaka na računalu te držanje tekućine neposredno pored računala i postojećih utičnica.  </w:t>
      </w:r>
    </w:p>
    <w:p w:rsidR="003C7868" w:rsidRPr="006D2BAA" w:rsidRDefault="003C7868" w:rsidP="003C7868">
      <w:pPr>
        <w:spacing w:before="100" w:beforeAutospacing="1" w:after="100" w:afterAutospacing="1"/>
        <w:jc w:val="both"/>
      </w:pPr>
      <w:r w:rsidRPr="006D2BAA">
        <w:rPr>
          <w:rFonts w:eastAsia="Times New Roman"/>
        </w:rPr>
        <w:t>7. Prije prve uporabe računalo se obavezno mora „restartati“ tj. ponovno uključiti ukoliko je prethodno bilo upaljeno te je preporuka da se nakon svakog korištenja USB memorije isti postupak ponovi u svrhu sprječavanja širenja zlonamjernih programa. USB memorija se koristi na vlastitu odgovornost (preporuka napraviti sigurnosnu kopiju). Računala su zamrznuta i nakon ponovnog uključivanja svi prethodno prisutni podaci se brišu.</w:t>
      </w:r>
    </w:p>
    <w:p w:rsidR="003C7868" w:rsidRPr="006D2BAA" w:rsidRDefault="003C7868" w:rsidP="003C7868">
      <w:pPr>
        <w:spacing w:before="100" w:beforeAutospacing="1" w:after="100" w:afterAutospacing="1"/>
        <w:jc w:val="both"/>
      </w:pPr>
      <w:r w:rsidRPr="006D2BAA">
        <w:rPr>
          <w:rFonts w:eastAsia="Times New Roman"/>
        </w:rPr>
        <w:t>8. Daljinski upravljač za projektor se preuzima i vraća na porti, a nakon korištenja dvorane potrebno je ugasiti svu opremu i pogasiti svu rasvjetu.</w:t>
      </w:r>
    </w:p>
    <w:p w:rsidR="003C7868" w:rsidRPr="006D2BAA" w:rsidRDefault="003C7868" w:rsidP="003C7868">
      <w:pPr>
        <w:spacing w:before="100" w:beforeAutospacing="1" w:after="100" w:afterAutospacing="1"/>
        <w:jc w:val="both"/>
        <w:rPr>
          <w:rFonts w:eastAsia="Times New Roman"/>
        </w:rPr>
      </w:pPr>
      <w:r w:rsidRPr="006D2BAA">
        <w:rPr>
          <w:rFonts w:eastAsia="Times New Roman"/>
        </w:rPr>
        <w:t>9. Donošenje vlastite opreme podnositelja i  korištenje iste je dopušteno, ali ne i spajanje na fakultetsku opremu osim u slučaju ako je najavljeno, dogovoreno te učinjeno uz podršku informatičkih demonstratora.</w:t>
      </w:r>
    </w:p>
    <w:p w:rsidR="003C7868" w:rsidRPr="006D2BAA" w:rsidRDefault="003C7868" w:rsidP="003C7868">
      <w:pPr>
        <w:spacing w:before="100" w:beforeAutospacing="1" w:after="100" w:afterAutospacing="1"/>
        <w:jc w:val="both"/>
        <w:rPr>
          <w:rFonts w:eastAsia="Times New Roman"/>
        </w:rPr>
      </w:pPr>
      <w:r w:rsidRPr="006D2BAA">
        <w:rPr>
          <w:rFonts w:eastAsia="Times New Roman"/>
        </w:rPr>
        <w:t>10. Podnositelj je dužan snositi troškove eventualnih nastalih kvarova.</w:t>
      </w:r>
    </w:p>
    <w:p w:rsidR="003C7868" w:rsidRPr="006D2BAA" w:rsidRDefault="003C7868" w:rsidP="003C7868">
      <w:pPr>
        <w:ind w:right="283"/>
        <w:rPr>
          <w:rFonts w:cs="Arial"/>
        </w:rPr>
      </w:pPr>
      <w:r w:rsidRPr="006D2BAA">
        <w:rPr>
          <w:rFonts w:eastAsia="Times New Roman"/>
        </w:rPr>
        <w:t>11. Podnositelj vlastoručnim potpisom potvrđuje da je razumio uvjete Naputka, te u znak prihvata svih prava i obveza isti potpisuje.</w:t>
      </w:r>
    </w:p>
    <w:p w:rsidR="003C7868" w:rsidRDefault="003C7868" w:rsidP="003C7868">
      <w:pPr>
        <w:rPr>
          <w:b/>
        </w:rPr>
      </w:pPr>
    </w:p>
    <w:p w:rsidR="003C7868" w:rsidRPr="006D2BAA" w:rsidRDefault="003C7868" w:rsidP="003C7868">
      <w:pPr>
        <w:rPr>
          <w:b/>
        </w:rPr>
      </w:pPr>
      <w:r w:rsidRPr="006D2BAA">
        <w:rPr>
          <w:b/>
        </w:rPr>
        <w:t>Podnositelj zahtjeva</w:t>
      </w:r>
    </w:p>
    <w:p w:rsidR="003C7868" w:rsidRPr="006D2BAA" w:rsidRDefault="003C7868" w:rsidP="003C7868">
      <w:r>
        <w:t>Ime i prezime (tiskanim slovima): _______________________________________</w:t>
      </w:r>
    </w:p>
    <w:p w:rsidR="003C7868" w:rsidRPr="006D2BAA" w:rsidRDefault="003C7868" w:rsidP="003C7868"/>
    <w:p w:rsidR="003C7868" w:rsidRPr="00927AAC" w:rsidRDefault="003C7868" w:rsidP="003C7868">
      <w:r>
        <w:t>Vlastoručni potips:</w:t>
      </w:r>
      <w:r w:rsidRPr="006D2BAA">
        <w:t>_______________________________</w:t>
      </w:r>
    </w:p>
    <w:sectPr w:rsidR="003C7868" w:rsidRPr="00927AAC" w:rsidSect="000D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66" w:rsidRDefault="00D57466" w:rsidP="003C7868">
      <w:pPr>
        <w:spacing w:after="0" w:line="240" w:lineRule="auto"/>
      </w:pPr>
      <w:r>
        <w:separator/>
      </w:r>
    </w:p>
  </w:endnote>
  <w:endnote w:type="continuationSeparator" w:id="0">
    <w:p w:rsidR="00D57466" w:rsidRDefault="00D57466" w:rsidP="003C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66" w:rsidRDefault="00D57466" w:rsidP="003C7868">
      <w:pPr>
        <w:spacing w:after="0" w:line="240" w:lineRule="auto"/>
      </w:pPr>
      <w:r>
        <w:separator/>
      </w:r>
    </w:p>
  </w:footnote>
  <w:footnote w:type="continuationSeparator" w:id="0">
    <w:p w:rsidR="00D57466" w:rsidRDefault="00D57466" w:rsidP="003C7868">
      <w:pPr>
        <w:spacing w:after="0" w:line="240" w:lineRule="auto"/>
      </w:pPr>
      <w:r>
        <w:continuationSeparator/>
      </w:r>
    </w:p>
  </w:footnote>
  <w:footnote w:id="1">
    <w:p w:rsidR="003C7868" w:rsidRDefault="003C7868">
      <w:pPr>
        <w:pStyle w:val="FootnoteText"/>
      </w:pPr>
      <w:r>
        <w:rPr>
          <w:rStyle w:val="FootnoteReference"/>
        </w:rPr>
        <w:footnoteRef/>
      </w:r>
      <w:r>
        <w:t xml:space="preserve"> Podnositelj zahtjeva dužan je potpisati </w:t>
      </w:r>
      <w:r>
        <w:rPr>
          <w:b/>
          <w:sz w:val="22"/>
          <w:szCs w:val="22"/>
        </w:rPr>
        <w:t>Naputak o korištenju dvorana  Fakulteta političkih znanosti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73"/>
    <w:multiLevelType w:val="hybridMultilevel"/>
    <w:tmpl w:val="DC7AC560"/>
    <w:lvl w:ilvl="0" w:tplc="3E2CA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F35EA"/>
    <w:multiLevelType w:val="hybridMultilevel"/>
    <w:tmpl w:val="FEC44466"/>
    <w:lvl w:ilvl="0" w:tplc="63D8AB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0F"/>
    <w:rsid w:val="000D128B"/>
    <w:rsid w:val="0016204A"/>
    <w:rsid w:val="003C7868"/>
    <w:rsid w:val="003D35E4"/>
    <w:rsid w:val="004E2271"/>
    <w:rsid w:val="004F18AD"/>
    <w:rsid w:val="00634926"/>
    <w:rsid w:val="00830A0F"/>
    <w:rsid w:val="00927AAC"/>
    <w:rsid w:val="009563CA"/>
    <w:rsid w:val="00C318ED"/>
    <w:rsid w:val="00C70EE1"/>
    <w:rsid w:val="00C868EF"/>
    <w:rsid w:val="00D5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8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7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8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8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8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7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8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4BEE-F021-42AE-A368-0B7DD04B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2016-05-31T08:13:00Z</cp:lastPrinted>
  <dcterms:created xsi:type="dcterms:W3CDTF">2016-05-31T08:13:00Z</dcterms:created>
  <dcterms:modified xsi:type="dcterms:W3CDTF">2016-05-31T08:13:00Z</dcterms:modified>
</cp:coreProperties>
</file>